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81E" w:rsidRPr="007C1FCF" w:rsidRDefault="009500CC" w:rsidP="005C076F">
      <w:pPr>
        <w:jc w:val="both"/>
        <w:rPr>
          <w:b/>
          <w:sz w:val="28"/>
        </w:rPr>
      </w:pPr>
      <w:r w:rsidRPr="007C1FCF">
        <w:rPr>
          <w:b/>
          <w:sz w:val="28"/>
        </w:rPr>
        <w:t>TRƯỜNG THPT PHAN CHU TRINH</w:t>
      </w:r>
    </w:p>
    <w:p w:rsidR="009500CC" w:rsidRPr="007C1FCF" w:rsidRDefault="009500CC" w:rsidP="005C076F">
      <w:pPr>
        <w:jc w:val="both"/>
        <w:rPr>
          <w:b/>
          <w:sz w:val="28"/>
        </w:rPr>
      </w:pPr>
      <w:r w:rsidRPr="007C1FCF">
        <w:rPr>
          <w:b/>
          <w:sz w:val="28"/>
        </w:rPr>
        <w:t>BỘ PHẬN DỮ LIỆU THI QUỐC GIA 2019</w:t>
      </w:r>
    </w:p>
    <w:p w:rsidR="005C076F" w:rsidRPr="00DA584B" w:rsidRDefault="005C076F" w:rsidP="00DA584B">
      <w:pPr>
        <w:jc w:val="both"/>
        <w:rPr>
          <w:sz w:val="28"/>
        </w:rPr>
      </w:pPr>
      <w:r>
        <w:rPr>
          <w:noProof/>
          <w:sz w:val="28"/>
        </w:rPr>
        <mc:AlternateContent>
          <mc:Choice Requires="wps">
            <w:drawing>
              <wp:anchor distT="0" distB="0" distL="114300" distR="114300" simplePos="0" relativeHeight="251659264" behindDoc="0" locked="0" layoutInCell="1" allowOverlap="1" wp14:anchorId="335F97E3" wp14:editId="7552A8D1">
                <wp:simplePos x="0" y="0"/>
                <wp:positionH relativeFrom="column">
                  <wp:posOffset>781050</wp:posOffset>
                </wp:positionH>
                <wp:positionV relativeFrom="paragraph">
                  <wp:posOffset>43815</wp:posOffset>
                </wp:positionV>
                <wp:extent cx="17907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17907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1.5pt,3.45pt" to="202.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" strokecolor="#4579b8 [3044]"/>
            </w:pict>
          </mc:Fallback>
        </mc:AlternateContent>
      </w:r>
    </w:p>
    <w:p w:rsidR="009500CC" w:rsidRPr="00DA584B" w:rsidRDefault="00DA584B" w:rsidP="005C076F">
      <w:pPr>
        <w:jc w:val="center"/>
        <w:rPr>
          <w:b/>
          <w:sz w:val="32"/>
        </w:rPr>
      </w:pPr>
      <w:r w:rsidRPr="00DA584B">
        <w:rPr>
          <w:b/>
          <w:sz w:val="32"/>
        </w:rPr>
        <w:t>LỊCH LÀM VIỆC HĐTS VÀ XỬ LÝ DỮ LIỆU</w:t>
      </w:r>
    </w:p>
    <w:p w:rsidR="00DA584B" w:rsidRDefault="00DA584B" w:rsidP="005C076F">
      <w:pPr>
        <w:jc w:val="center"/>
        <w:rPr>
          <w:b/>
          <w:sz w:val="32"/>
        </w:rPr>
      </w:pPr>
      <w:r w:rsidRPr="00DA584B">
        <w:rPr>
          <w:b/>
          <w:sz w:val="32"/>
        </w:rPr>
        <w:t>THI THPT QUỐC GIA 2019</w:t>
      </w:r>
      <w:bookmarkStart w:id="0" w:name="_GoBack"/>
      <w:bookmarkEnd w:id="0"/>
    </w:p>
    <w:p w:rsidR="00DA584B" w:rsidRPr="00DA584B" w:rsidRDefault="00DA584B" w:rsidP="005C076F">
      <w:pPr>
        <w:jc w:val="center"/>
        <w:rPr>
          <w:b/>
          <w:sz w:val="32"/>
        </w:rPr>
      </w:pPr>
      <w:r>
        <w:rPr>
          <w:b/>
          <w:sz w:val="32"/>
        </w:rPr>
        <w:t>Từ ngày 10/04/2019 đến 25/05/2019</w:t>
      </w:r>
    </w:p>
    <w:tbl>
      <w:tblPr>
        <w:tblStyle w:val="TableGrid"/>
        <w:tblW w:w="0" w:type="auto"/>
        <w:tblLook w:val="04A0" w:firstRow="1" w:lastRow="0" w:firstColumn="1" w:lastColumn="0" w:noHBand="0" w:noVBand="1"/>
      </w:tblPr>
      <w:tblGrid>
        <w:gridCol w:w="730"/>
        <w:gridCol w:w="2192"/>
        <w:gridCol w:w="3652"/>
        <w:gridCol w:w="2738"/>
      </w:tblGrid>
      <w:tr w:rsidR="00DA584B" w:rsidTr="002101AE">
        <w:tc>
          <w:tcPr>
            <w:tcW w:w="730" w:type="dxa"/>
            <w:vAlign w:val="center"/>
          </w:tcPr>
          <w:p w:rsidR="00DA584B" w:rsidRDefault="00DA584B" w:rsidP="00DA584B">
            <w:pPr>
              <w:spacing w:line="360" w:lineRule="auto"/>
              <w:jc w:val="center"/>
              <w:rPr>
                <w:b/>
                <w:sz w:val="28"/>
              </w:rPr>
            </w:pPr>
            <w:r>
              <w:rPr>
                <w:b/>
                <w:sz w:val="28"/>
              </w:rPr>
              <w:t>TT</w:t>
            </w:r>
          </w:p>
        </w:tc>
        <w:tc>
          <w:tcPr>
            <w:tcW w:w="1988" w:type="dxa"/>
            <w:vAlign w:val="center"/>
          </w:tcPr>
          <w:p w:rsidR="00DA584B" w:rsidRDefault="00DA584B" w:rsidP="00DA584B">
            <w:pPr>
              <w:spacing w:line="360" w:lineRule="auto"/>
              <w:jc w:val="center"/>
              <w:rPr>
                <w:b/>
                <w:sz w:val="28"/>
              </w:rPr>
            </w:pPr>
            <w:r>
              <w:rPr>
                <w:b/>
                <w:sz w:val="28"/>
              </w:rPr>
              <w:t>Thời gian</w:t>
            </w:r>
          </w:p>
        </w:tc>
        <w:tc>
          <w:tcPr>
            <w:tcW w:w="3652" w:type="dxa"/>
            <w:vAlign w:val="center"/>
          </w:tcPr>
          <w:p w:rsidR="00DA584B" w:rsidRDefault="00DA584B" w:rsidP="00DA584B">
            <w:pPr>
              <w:spacing w:line="360" w:lineRule="auto"/>
              <w:jc w:val="center"/>
              <w:rPr>
                <w:b/>
                <w:sz w:val="28"/>
              </w:rPr>
            </w:pPr>
            <w:r>
              <w:rPr>
                <w:b/>
                <w:sz w:val="28"/>
              </w:rPr>
              <w:t>Nội dung công việc</w:t>
            </w:r>
          </w:p>
        </w:tc>
        <w:tc>
          <w:tcPr>
            <w:tcW w:w="2738" w:type="dxa"/>
            <w:vAlign w:val="center"/>
          </w:tcPr>
          <w:p w:rsidR="00DA584B" w:rsidRDefault="00DA584B" w:rsidP="00DA584B">
            <w:pPr>
              <w:spacing w:line="360" w:lineRule="auto"/>
              <w:jc w:val="center"/>
              <w:rPr>
                <w:b/>
                <w:sz w:val="28"/>
              </w:rPr>
            </w:pPr>
            <w:r>
              <w:rPr>
                <w:b/>
                <w:sz w:val="28"/>
              </w:rPr>
              <w:t>Bộ phận thực hiện</w:t>
            </w:r>
          </w:p>
        </w:tc>
      </w:tr>
      <w:tr w:rsidR="00DA584B" w:rsidTr="002101AE">
        <w:tc>
          <w:tcPr>
            <w:tcW w:w="730" w:type="dxa"/>
            <w:vAlign w:val="center"/>
          </w:tcPr>
          <w:p w:rsidR="00DA584B" w:rsidRPr="00DA584B" w:rsidRDefault="00DA584B" w:rsidP="00DA584B">
            <w:pPr>
              <w:jc w:val="center"/>
              <w:rPr>
                <w:sz w:val="28"/>
              </w:rPr>
            </w:pPr>
            <w:r w:rsidRPr="00DA584B">
              <w:rPr>
                <w:sz w:val="28"/>
              </w:rPr>
              <w:t>1</w:t>
            </w:r>
          </w:p>
        </w:tc>
        <w:tc>
          <w:tcPr>
            <w:tcW w:w="1988" w:type="dxa"/>
            <w:vAlign w:val="center"/>
          </w:tcPr>
          <w:p w:rsidR="00DA584B" w:rsidRPr="00DA584B" w:rsidRDefault="00DA584B" w:rsidP="00DA584B">
            <w:pPr>
              <w:jc w:val="center"/>
              <w:rPr>
                <w:sz w:val="28"/>
              </w:rPr>
            </w:pPr>
            <w:r>
              <w:rPr>
                <w:sz w:val="28"/>
              </w:rPr>
              <w:t>10-15</w:t>
            </w:r>
            <w:r w:rsidRPr="00DA584B">
              <w:rPr>
                <w:sz w:val="28"/>
              </w:rPr>
              <w:t>/04/2019</w:t>
            </w:r>
          </w:p>
        </w:tc>
        <w:tc>
          <w:tcPr>
            <w:tcW w:w="3652" w:type="dxa"/>
            <w:vAlign w:val="center"/>
          </w:tcPr>
          <w:p w:rsidR="00DA584B" w:rsidRDefault="00DA584B" w:rsidP="002101AE">
            <w:pPr>
              <w:jc w:val="both"/>
              <w:rPr>
                <w:sz w:val="28"/>
              </w:rPr>
            </w:pPr>
            <w:r w:rsidRPr="00DA584B">
              <w:rPr>
                <w:sz w:val="28"/>
              </w:rPr>
              <w:t>1.</w:t>
            </w:r>
            <w:r>
              <w:rPr>
                <w:sz w:val="28"/>
              </w:rPr>
              <w:t xml:space="preserve"> </w:t>
            </w:r>
            <w:r w:rsidRPr="00DA584B">
              <w:rPr>
                <w:sz w:val="28"/>
              </w:rPr>
              <w:t>HS đăng ký nguyện vọng xét ĐH, CĐ</w:t>
            </w:r>
          </w:p>
          <w:p w:rsidR="00DA584B" w:rsidRPr="00DA584B" w:rsidRDefault="00DA584B" w:rsidP="002101AE">
            <w:pPr>
              <w:jc w:val="both"/>
              <w:rPr>
                <w:sz w:val="28"/>
              </w:rPr>
            </w:pPr>
            <w:r>
              <w:rPr>
                <w:sz w:val="28"/>
              </w:rPr>
              <w:t>2. Bộ phận xử lý dữ liệu nhập và kiểm tra NVXT cho học sinh</w:t>
            </w:r>
          </w:p>
        </w:tc>
        <w:tc>
          <w:tcPr>
            <w:tcW w:w="2738" w:type="dxa"/>
            <w:vAlign w:val="center"/>
          </w:tcPr>
          <w:p w:rsidR="00DA584B" w:rsidRDefault="00DA584B" w:rsidP="002101AE">
            <w:pPr>
              <w:rPr>
                <w:sz w:val="28"/>
              </w:rPr>
            </w:pPr>
            <w:r>
              <w:rPr>
                <w:sz w:val="28"/>
              </w:rPr>
              <w:t>- Học sinh khối 12</w:t>
            </w:r>
          </w:p>
          <w:p w:rsidR="00DA584B" w:rsidRPr="00DA584B" w:rsidRDefault="00DA584B" w:rsidP="002101AE">
            <w:pPr>
              <w:rPr>
                <w:sz w:val="28"/>
              </w:rPr>
            </w:pPr>
            <w:r>
              <w:rPr>
                <w:sz w:val="28"/>
              </w:rPr>
              <w:t>- Bộ phận xử lý dữ liệu</w:t>
            </w:r>
          </w:p>
        </w:tc>
      </w:tr>
      <w:tr w:rsidR="00DA584B" w:rsidTr="002101AE">
        <w:tc>
          <w:tcPr>
            <w:tcW w:w="730" w:type="dxa"/>
            <w:vAlign w:val="center"/>
          </w:tcPr>
          <w:p w:rsidR="00DA584B" w:rsidRPr="00DA584B" w:rsidRDefault="00DA584B" w:rsidP="00DA584B">
            <w:pPr>
              <w:jc w:val="center"/>
              <w:rPr>
                <w:sz w:val="28"/>
              </w:rPr>
            </w:pPr>
            <w:r>
              <w:rPr>
                <w:sz w:val="28"/>
              </w:rPr>
              <w:t>2</w:t>
            </w:r>
          </w:p>
        </w:tc>
        <w:tc>
          <w:tcPr>
            <w:tcW w:w="1988" w:type="dxa"/>
            <w:vAlign w:val="center"/>
          </w:tcPr>
          <w:p w:rsidR="00DA584B" w:rsidRPr="00DA584B" w:rsidRDefault="002101AE" w:rsidP="00DA584B">
            <w:pPr>
              <w:jc w:val="center"/>
              <w:rPr>
                <w:sz w:val="28"/>
              </w:rPr>
            </w:pPr>
            <w:r>
              <w:rPr>
                <w:sz w:val="28"/>
              </w:rPr>
              <w:t xml:space="preserve">Chiều thứ 6 </w:t>
            </w:r>
            <w:r w:rsidR="00DA584B">
              <w:rPr>
                <w:sz w:val="28"/>
              </w:rPr>
              <w:t>12/04</w:t>
            </w:r>
            <w:r>
              <w:rPr>
                <w:sz w:val="28"/>
              </w:rPr>
              <w:t>/2019</w:t>
            </w:r>
          </w:p>
        </w:tc>
        <w:tc>
          <w:tcPr>
            <w:tcW w:w="3652" w:type="dxa"/>
            <w:vAlign w:val="center"/>
          </w:tcPr>
          <w:p w:rsidR="00DA584B" w:rsidRPr="00DA584B" w:rsidRDefault="002101AE" w:rsidP="002101AE">
            <w:pPr>
              <w:jc w:val="both"/>
              <w:rPr>
                <w:sz w:val="28"/>
              </w:rPr>
            </w:pPr>
            <w:r>
              <w:rPr>
                <w:sz w:val="28"/>
              </w:rPr>
              <w:t>Kiểm tra chéo Hồ sơ ĐKDT</w:t>
            </w:r>
            <w:r w:rsidR="001C2526">
              <w:rPr>
                <w:sz w:val="28"/>
              </w:rPr>
              <w:t xml:space="preserve"> của các lớp.</w:t>
            </w:r>
            <w:r>
              <w:rPr>
                <w:sz w:val="28"/>
              </w:rPr>
              <w:t xml:space="preserve"> </w:t>
            </w:r>
          </w:p>
        </w:tc>
        <w:tc>
          <w:tcPr>
            <w:tcW w:w="2738" w:type="dxa"/>
            <w:vAlign w:val="center"/>
          </w:tcPr>
          <w:p w:rsidR="00DA584B" w:rsidRDefault="002101AE" w:rsidP="002101AE">
            <w:pPr>
              <w:rPr>
                <w:sz w:val="28"/>
              </w:rPr>
            </w:pPr>
            <w:r w:rsidRPr="002101AE">
              <w:rPr>
                <w:sz w:val="28"/>
              </w:rPr>
              <w:t>-</w:t>
            </w:r>
            <w:r>
              <w:rPr>
                <w:sz w:val="28"/>
              </w:rPr>
              <w:t xml:space="preserve"> </w:t>
            </w:r>
            <w:r w:rsidRPr="002101AE">
              <w:rPr>
                <w:sz w:val="28"/>
              </w:rPr>
              <w:t>Bộ phận dữ liệu</w:t>
            </w:r>
          </w:p>
          <w:p w:rsidR="002101AE" w:rsidRDefault="002101AE" w:rsidP="002101AE">
            <w:pPr>
              <w:rPr>
                <w:sz w:val="28"/>
              </w:rPr>
            </w:pPr>
            <w:r>
              <w:rPr>
                <w:sz w:val="28"/>
              </w:rPr>
              <w:t>- GVCN khối 12</w:t>
            </w:r>
          </w:p>
          <w:p w:rsidR="002101AE" w:rsidRPr="002101AE" w:rsidRDefault="002101AE" w:rsidP="002101AE">
            <w:pPr>
              <w:rPr>
                <w:sz w:val="28"/>
              </w:rPr>
            </w:pPr>
            <w:r>
              <w:rPr>
                <w:sz w:val="28"/>
              </w:rPr>
              <w:t>- Văn thư</w:t>
            </w:r>
          </w:p>
        </w:tc>
      </w:tr>
      <w:tr w:rsidR="00DA584B" w:rsidTr="002101AE">
        <w:tc>
          <w:tcPr>
            <w:tcW w:w="730" w:type="dxa"/>
            <w:vAlign w:val="center"/>
          </w:tcPr>
          <w:p w:rsidR="00DA584B" w:rsidRPr="00DA584B" w:rsidRDefault="002101AE" w:rsidP="00DA584B">
            <w:pPr>
              <w:jc w:val="center"/>
              <w:rPr>
                <w:sz w:val="28"/>
              </w:rPr>
            </w:pPr>
            <w:r>
              <w:rPr>
                <w:sz w:val="28"/>
              </w:rPr>
              <w:t>3</w:t>
            </w:r>
          </w:p>
        </w:tc>
        <w:tc>
          <w:tcPr>
            <w:tcW w:w="1988" w:type="dxa"/>
            <w:vAlign w:val="center"/>
          </w:tcPr>
          <w:p w:rsidR="00DA584B" w:rsidRPr="00DA584B" w:rsidRDefault="002101AE" w:rsidP="00DA584B">
            <w:pPr>
              <w:jc w:val="center"/>
              <w:rPr>
                <w:sz w:val="28"/>
              </w:rPr>
            </w:pPr>
            <w:r>
              <w:rPr>
                <w:sz w:val="28"/>
              </w:rPr>
              <w:t>16,17/04/2019</w:t>
            </w:r>
          </w:p>
        </w:tc>
        <w:tc>
          <w:tcPr>
            <w:tcW w:w="3652" w:type="dxa"/>
            <w:vAlign w:val="center"/>
          </w:tcPr>
          <w:p w:rsidR="00DA584B" w:rsidRPr="00DA584B" w:rsidRDefault="002101AE" w:rsidP="002101AE">
            <w:pPr>
              <w:jc w:val="both"/>
              <w:rPr>
                <w:sz w:val="28"/>
              </w:rPr>
            </w:pPr>
            <w:r>
              <w:rPr>
                <w:sz w:val="28"/>
              </w:rPr>
              <w:t>Thu Hồ sơ ĐKDT</w:t>
            </w:r>
            <w:r w:rsidR="001C2526">
              <w:rPr>
                <w:sz w:val="28"/>
              </w:rPr>
              <w:t xml:space="preserve"> của học sinh.</w:t>
            </w:r>
          </w:p>
        </w:tc>
        <w:tc>
          <w:tcPr>
            <w:tcW w:w="2738" w:type="dxa"/>
            <w:vAlign w:val="center"/>
          </w:tcPr>
          <w:p w:rsidR="00DA584B" w:rsidRDefault="002101AE" w:rsidP="002101AE">
            <w:pPr>
              <w:rPr>
                <w:sz w:val="28"/>
              </w:rPr>
            </w:pPr>
            <w:r>
              <w:rPr>
                <w:sz w:val="28"/>
              </w:rPr>
              <w:t>- Bộ phận dữ liệu</w:t>
            </w:r>
          </w:p>
          <w:p w:rsidR="002101AE" w:rsidRDefault="002101AE" w:rsidP="002101AE">
            <w:pPr>
              <w:rPr>
                <w:sz w:val="28"/>
              </w:rPr>
            </w:pPr>
            <w:r>
              <w:rPr>
                <w:sz w:val="28"/>
              </w:rPr>
              <w:t>- Kế toán</w:t>
            </w:r>
          </w:p>
          <w:p w:rsidR="002101AE" w:rsidRPr="00DA584B" w:rsidRDefault="002101AE" w:rsidP="002101AE">
            <w:pPr>
              <w:rPr>
                <w:sz w:val="28"/>
              </w:rPr>
            </w:pPr>
            <w:r>
              <w:rPr>
                <w:sz w:val="28"/>
              </w:rPr>
              <w:t>- Học sinh khối 12</w:t>
            </w:r>
          </w:p>
        </w:tc>
      </w:tr>
      <w:tr w:rsidR="00DA584B" w:rsidTr="002101AE">
        <w:tc>
          <w:tcPr>
            <w:tcW w:w="730" w:type="dxa"/>
            <w:vAlign w:val="center"/>
          </w:tcPr>
          <w:p w:rsidR="00DA584B" w:rsidRPr="00DA584B" w:rsidRDefault="002101AE" w:rsidP="00DA584B">
            <w:pPr>
              <w:jc w:val="center"/>
              <w:rPr>
                <w:sz w:val="28"/>
              </w:rPr>
            </w:pPr>
            <w:r>
              <w:rPr>
                <w:sz w:val="28"/>
              </w:rPr>
              <w:t>4</w:t>
            </w:r>
          </w:p>
        </w:tc>
        <w:tc>
          <w:tcPr>
            <w:tcW w:w="1988" w:type="dxa"/>
            <w:vAlign w:val="center"/>
          </w:tcPr>
          <w:p w:rsidR="00DA584B" w:rsidRPr="00DA584B" w:rsidRDefault="002101AE" w:rsidP="00DA584B">
            <w:pPr>
              <w:jc w:val="center"/>
              <w:rPr>
                <w:sz w:val="28"/>
              </w:rPr>
            </w:pPr>
            <w:r>
              <w:rPr>
                <w:sz w:val="28"/>
              </w:rPr>
              <w:t>18,19,20/04/2019</w:t>
            </w:r>
          </w:p>
        </w:tc>
        <w:tc>
          <w:tcPr>
            <w:tcW w:w="3652" w:type="dxa"/>
            <w:vAlign w:val="center"/>
          </w:tcPr>
          <w:p w:rsidR="00DA584B" w:rsidRPr="00DA584B" w:rsidRDefault="002101AE" w:rsidP="002101AE">
            <w:pPr>
              <w:jc w:val="both"/>
              <w:rPr>
                <w:sz w:val="28"/>
              </w:rPr>
            </w:pPr>
            <w:r>
              <w:rPr>
                <w:sz w:val="28"/>
              </w:rPr>
              <w:t>Kiểm tra Hồ sơ ĐKDT và đánh mã cho Hồ sơ</w:t>
            </w:r>
            <w:r w:rsidR="001C2526">
              <w:rPr>
                <w:sz w:val="28"/>
              </w:rPr>
              <w:t>.</w:t>
            </w:r>
          </w:p>
        </w:tc>
        <w:tc>
          <w:tcPr>
            <w:tcW w:w="2738" w:type="dxa"/>
            <w:vAlign w:val="center"/>
          </w:tcPr>
          <w:p w:rsidR="00DA584B" w:rsidRDefault="002101AE" w:rsidP="002101AE">
            <w:pPr>
              <w:rPr>
                <w:sz w:val="28"/>
              </w:rPr>
            </w:pPr>
            <w:r>
              <w:rPr>
                <w:sz w:val="28"/>
              </w:rPr>
              <w:t>- Bộ phận dữ liệu</w:t>
            </w:r>
          </w:p>
          <w:p w:rsidR="002101AE" w:rsidRPr="00DA584B" w:rsidRDefault="002101AE" w:rsidP="002101AE">
            <w:pPr>
              <w:rPr>
                <w:sz w:val="28"/>
              </w:rPr>
            </w:pPr>
            <w:r>
              <w:rPr>
                <w:sz w:val="28"/>
              </w:rPr>
              <w:t>- GVCN khối 12</w:t>
            </w:r>
          </w:p>
        </w:tc>
      </w:tr>
      <w:tr w:rsidR="00DA584B" w:rsidTr="002101AE">
        <w:tc>
          <w:tcPr>
            <w:tcW w:w="730" w:type="dxa"/>
            <w:vAlign w:val="center"/>
          </w:tcPr>
          <w:p w:rsidR="00DA584B" w:rsidRPr="00DA584B" w:rsidRDefault="002101AE" w:rsidP="00DA584B">
            <w:pPr>
              <w:jc w:val="center"/>
              <w:rPr>
                <w:sz w:val="28"/>
              </w:rPr>
            </w:pPr>
            <w:r>
              <w:rPr>
                <w:sz w:val="28"/>
              </w:rPr>
              <w:t>5</w:t>
            </w:r>
          </w:p>
        </w:tc>
        <w:tc>
          <w:tcPr>
            <w:tcW w:w="1988" w:type="dxa"/>
            <w:vAlign w:val="center"/>
          </w:tcPr>
          <w:p w:rsidR="00DA584B" w:rsidRPr="00DA584B" w:rsidRDefault="002101AE" w:rsidP="00DA584B">
            <w:pPr>
              <w:jc w:val="center"/>
              <w:rPr>
                <w:sz w:val="28"/>
              </w:rPr>
            </w:pPr>
            <w:r>
              <w:rPr>
                <w:sz w:val="28"/>
              </w:rPr>
              <w:t>22,23/04/2019</w:t>
            </w:r>
          </w:p>
        </w:tc>
        <w:tc>
          <w:tcPr>
            <w:tcW w:w="3652" w:type="dxa"/>
            <w:vAlign w:val="center"/>
          </w:tcPr>
          <w:p w:rsidR="00DA584B" w:rsidRPr="00DA584B" w:rsidRDefault="002101AE" w:rsidP="002101AE">
            <w:pPr>
              <w:jc w:val="both"/>
              <w:rPr>
                <w:sz w:val="28"/>
              </w:rPr>
            </w:pPr>
            <w:r>
              <w:rPr>
                <w:sz w:val="28"/>
              </w:rPr>
              <w:t>In danh sách ĐKDT của học sinh để ký xác nhận</w:t>
            </w:r>
            <w:r w:rsidR="001C2526">
              <w:rPr>
                <w:sz w:val="28"/>
              </w:rPr>
              <w:t>.</w:t>
            </w:r>
          </w:p>
        </w:tc>
        <w:tc>
          <w:tcPr>
            <w:tcW w:w="2738" w:type="dxa"/>
            <w:vAlign w:val="center"/>
          </w:tcPr>
          <w:p w:rsidR="00DA584B" w:rsidRDefault="002101AE" w:rsidP="002101AE">
            <w:pPr>
              <w:rPr>
                <w:sz w:val="28"/>
              </w:rPr>
            </w:pPr>
            <w:r>
              <w:rPr>
                <w:sz w:val="28"/>
              </w:rPr>
              <w:t>- Bộ phận dữ liệu</w:t>
            </w:r>
          </w:p>
          <w:p w:rsidR="002101AE" w:rsidRDefault="002101AE" w:rsidP="002101AE">
            <w:pPr>
              <w:rPr>
                <w:sz w:val="28"/>
              </w:rPr>
            </w:pPr>
            <w:r>
              <w:rPr>
                <w:sz w:val="28"/>
              </w:rPr>
              <w:t>- GVCN khối 12</w:t>
            </w:r>
          </w:p>
          <w:p w:rsidR="002101AE" w:rsidRPr="00DA584B" w:rsidRDefault="002101AE" w:rsidP="002101AE">
            <w:pPr>
              <w:rPr>
                <w:sz w:val="28"/>
              </w:rPr>
            </w:pPr>
            <w:r>
              <w:rPr>
                <w:sz w:val="28"/>
              </w:rPr>
              <w:t>- Học sinh khối 12</w:t>
            </w:r>
          </w:p>
        </w:tc>
      </w:tr>
      <w:tr w:rsidR="00DA584B" w:rsidTr="002101AE">
        <w:tc>
          <w:tcPr>
            <w:tcW w:w="730" w:type="dxa"/>
            <w:vAlign w:val="center"/>
          </w:tcPr>
          <w:p w:rsidR="00DA584B" w:rsidRPr="00DA584B" w:rsidRDefault="002101AE" w:rsidP="00DA584B">
            <w:pPr>
              <w:jc w:val="center"/>
              <w:rPr>
                <w:sz w:val="28"/>
              </w:rPr>
            </w:pPr>
            <w:r>
              <w:rPr>
                <w:sz w:val="28"/>
              </w:rPr>
              <w:t>6</w:t>
            </w:r>
          </w:p>
        </w:tc>
        <w:tc>
          <w:tcPr>
            <w:tcW w:w="1988" w:type="dxa"/>
            <w:vAlign w:val="center"/>
          </w:tcPr>
          <w:p w:rsidR="00DA584B" w:rsidRPr="00DA584B" w:rsidRDefault="002101AE" w:rsidP="00DA584B">
            <w:pPr>
              <w:jc w:val="center"/>
              <w:rPr>
                <w:sz w:val="28"/>
              </w:rPr>
            </w:pPr>
            <w:r>
              <w:rPr>
                <w:sz w:val="28"/>
              </w:rPr>
              <w:t>26-04/05/2019</w:t>
            </w:r>
          </w:p>
        </w:tc>
        <w:tc>
          <w:tcPr>
            <w:tcW w:w="3652" w:type="dxa"/>
            <w:vAlign w:val="center"/>
          </w:tcPr>
          <w:p w:rsidR="00DA584B" w:rsidRDefault="002101AE" w:rsidP="002101AE">
            <w:pPr>
              <w:jc w:val="both"/>
              <w:rPr>
                <w:sz w:val="28"/>
              </w:rPr>
            </w:pPr>
            <w:r>
              <w:rPr>
                <w:sz w:val="28"/>
              </w:rPr>
              <w:t>1. Kiểm tra chéo thông tin ĐKDT của học sinh giữa các đơn vị</w:t>
            </w:r>
            <w:r w:rsidR="001C2526">
              <w:rPr>
                <w:sz w:val="28"/>
              </w:rPr>
              <w:t>.</w:t>
            </w:r>
          </w:p>
          <w:p w:rsidR="002101AE" w:rsidRPr="00DA584B" w:rsidRDefault="002101AE" w:rsidP="002101AE">
            <w:pPr>
              <w:jc w:val="both"/>
              <w:rPr>
                <w:sz w:val="28"/>
              </w:rPr>
            </w:pPr>
            <w:r>
              <w:rPr>
                <w:sz w:val="28"/>
              </w:rPr>
              <w:t>2. Nộp hồ sơ ĐKDT về Sở GD&amp;ĐT</w:t>
            </w:r>
            <w:r w:rsidR="001C2526">
              <w:rPr>
                <w:sz w:val="28"/>
              </w:rPr>
              <w:t>.</w:t>
            </w:r>
          </w:p>
        </w:tc>
        <w:tc>
          <w:tcPr>
            <w:tcW w:w="2738" w:type="dxa"/>
            <w:vAlign w:val="center"/>
          </w:tcPr>
          <w:p w:rsidR="00DA584B" w:rsidRDefault="002101AE" w:rsidP="002101AE">
            <w:pPr>
              <w:rPr>
                <w:sz w:val="28"/>
              </w:rPr>
            </w:pPr>
            <w:r>
              <w:rPr>
                <w:sz w:val="28"/>
              </w:rPr>
              <w:t>- Bộ phận dữ liệu</w:t>
            </w:r>
          </w:p>
          <w:p w:rsidR="002101AE" w:rsidRPr="00DA584B" w:rsidRDefault="002101AE" w:rsidP="002101AE">
            <w:pPr>
              <w:rPr>
                <w:sz w:val="28"/>
              </w:rPr>
            </w:pPr>
            <w:r>
              <w:rPr>
                <w:sz w:val="28"/>
              </w:rPr>
              <w:t>- GVCN khối 12</w:t>
            </w:r>
          </w:p>
        </w:tc>
      </w:tr>
      <w:tr w:rsidR="00DA584B" w:rsidTr="002101AE">
        <w:tc>
          <w:tcPr>
            <w:tcW w:w="730" w:type="dxa"/>
            <w:vAlign w:val="center"/>
          </w:tcPr>
          <w:p w:rsidR="00DA584B" w:rsidRPr="00DA584B" w:rsidRDefault="002101AE" w:rsidP="00DA584B">
            <w:pPr>
              <w:jc w:val="center"/>
              <w:rPr>
                <w:sz w:val="28"/>
              </w:rPr>
            </w:pPr>
            <w:r>
              <w:rPr>
                <w:sz w:val="28"/>
              </w:rPr>
              <w:t>7</w:t>
            </w:r>
          </w:p>
        </w:tc>
        <w:tc>
          <w:tcPr>
            <w:tcW w:w="1988" w:type="dxa"/>
            <w:vAlign w:val="center"/>
          </w:tcPr>
          <w:p w:rsidR="00DA584B" w:rsidRPr="00DA584B" w:rsidRDefault="001C2526" w:rsidP="00DA584B">
            <w:pPr>
              <w:jc w:val="center"/>
              <w:rPr>
                <w:sz w:val="28"/>
              </w:rPr>
            </w:pPr>
            <w:r>
              <w:rPr>
                <w:sz w:val="28"/>
              </w:rPr>
              <w:t>Trước 25/05/2019</w:t>
            </w:r>
          </w:p>
        </w:tc>
        <w:tc>
          <w:tcPr>
            <w:tcW w:w="3652" w:type="dxa"/>
            <w:vAlign w:val="center"/>
          </w:tcPr>
          <w:p w:rsidR="00DA584B" w:rsidRDefault="001C2526" w:rsidP="001C2526">
            <w:pPr>
              <w:jc w:val="both"/>
              <w:rPr>
                <w:sz w:val="28"/>
              </w:rPr>
            </w:pPr>
            <w:r>
              <w:rPr>
                <w:sz w:val="28"/>
              </w:rPr>
              <w:t>- Nhập thông tin xét tốt nghiệp cho học sinh.</w:t>
            </w:r>
          </w:p>
          <w:p w:rsidR="001C2526" w:rsidRPr="00DA584B" w:rsidRDefault="001C2526" w:rsidP="001C2526">
            <w:pPr>
              <w:jc w:val="both"/>
              <w:rPr>
                <w:sz w:val="28"/>
              </w:rPr>
            </w:pPr>
            <w:r>
              <w:rPr>
                <w:sz w:val="28"/>
              </w:rPr>
              <w:t>- Nộp dữ liệu xét tốt nghiệp về Sở GD&amp;ĐT.</w:t>
            </w:r>
          </w:p>
        </w:tc>
        <w:tc>
          <w:tcPr>
            <w:tcW w:w="2738" w:type="dxa"/>
            <w:vAlign w:val="center"/>
          </w:tcPr>
          <w:p w:rsidR="001C2526" w:rsidRDefault="001C2526" w:rsidP="001C2526">
            <w:pPr>
              <w:rPr>
                <w:sz w:val="28"/>
              </w:rPr>
            </w:pPr>
            <w:r>
              <w:rPr>
                <w:sz w:val="28"/>
              </w:rPr>
              <w:t>- Bộ phận dữ liệu</w:t>
            </w:r>
          </w:p>
          <w:p w:rsidR="001C2526" w:rsidRDefault="001C2526" w:rsidP="001C2526">
            <w:pPr>
              <w:rPr>
                <w:sz w:val="28"/>
              </w:rPr>
            </w:pPr>
            <w:r>
              <w:rPr>
                <w:sz w:val="28"/>
              </w:rPr>
              <w:t>- GVCN khối 12</w:t>
            </w:r>
          </w:p>
          <w:p w:rsidR="00DA584B" w:rsidRPr="00DA584B" w:rsidRDefault="001C2526" w:rsidP="001C2526">
            <w:pPr>
              <w:rPr>
                <w:sz w:val="28"/>
              </w:rPr>
            </w:pPr>
            <w:r>
              <w:rPr>
                <w:sz w:val="28"/>
              </w:rPr>
              <w:t>- Học sinh khối 12</w:t>
            </w:r>
          </w:p>
        </w:tc>
      </w:tr>
    </w:tbl>
    <w:p w:rsidR="00DA584B" w:rsidRPr="001C2526" w:rsidRDefault="001C2526" w:rsidP="001C2526">
      <w:pPr>
        <w:jc w:val="both"/>
        <w:rPr>
          <w:sz w:val="28"/>
        </w:rPr>
      </w:pPr>
      <w:r>
        <w:rPr>
          <w:b/>
          <w:sz w:val="28"/>
        </w:rPr>
        <w:tab/>
      </w:r>
      <w:r w:rsidRPr="001C2526">
        <w:rPr>
          <w:sz w:val="28"/>
        </w:rPr>
        <w:t>Trên</w:t>
      </w:r>
      <w:r>
        <w:rPr>
          <w:sz w:val="28"/>
        </w:rPr>
        <w:t xml:space="preserve"> đây là kế hoạch làm việc của HĐTS và xử lý dữ liệu thi THPT Quốc gia 2019 của trường THPT Phan Chu Trinh. Đề nghị các bộ phận liên quan theo dõi để thực hiện./-</w:t>
      </w:r>
    </w:p>
    <w:p w:rsidR="005C076F" w:rsidRDefault="005C076F" w:rsidP="005C076F">
      <w:pPr>
        <w:spacing w:line="360" w:lineRule="auto"/>
        <w:jc w:val="right"/>
        <w:rPr>
          <w:b/>
          <w:sz w:val="28"/>
        </w:rPr>
      </w:pPr>
      <w:r w:rsidRPr="005C076F">
        <w:rPr>
          <w:b/>
          <w:sz w:val="28"/>
        </w:rPr>
        <w:t>PHỤ TRÁCH DỮ LIỆU THI QUỐC GIA 2019</w:t>
      </w:r>
    </w:p>
    <w:p w:rsidR="005C076F" w:rsidRPr="005C076F" w:rsidRDefault="005C076F" w:rsidP="001C2526">
      <w:pPr>
        <w:spacing w:line="360" w:lineRule="auto"/>
        <w:ind w:left="5040" w:firstLine="720"/>
        <w:rPr>
          <w:b/>
          <w:sz w:val="28"/>
        </w:rPr>
      </w:pPr>
      <w:r>
        <w:rPr>
          <w:b/>
          <w:sz w:val="28"/>
        </w:rPr>
        <w:t>Trương Kim Lâm</w:t>
      </w:r>
    </w:p>
    <w:sectPr w:rsidR="005C076F" w:rsidRPr="005C076F" w:rsidSect="001C2526">
      <w:pgSz w:w="12240" w:h="15840"/>
      <w:pgMar w:top="99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92C98"/>
    <w:multiLevelType w:val="hybridMultilevel"/>
    <w:tmpl w:val="0A1AF1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923460E"/>
    <w:multiLevelType w:val="hybridMultilevel"/>
    <w:tmpl w:val="AE22F74E"/>
    <w:lvl w:ilvl="0" w:tplc="E7D6B816">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B6553B2"/>
    <w:multiLevelType w:val="hybridMultilevel"/>
    <w:tmpl w:val="6422F3C6"/>
    <w:lvl w:ilvl="0" w:tplc="A24E0502">
      <w:start w:val="1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8E21A43"/>
    <w:multiLevelType w:val="hybridMultilevel"/>
    <w:tmpl w:val="F91ADE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0CC"/>
    <w:rsid w:val="00021BC0"/>
    <w:rsid w:val="001C2526"/>
    <w:rsid w:val="002101AE"/>
    <w:rsid w:val="003710D6"/>
    <w:rsid w:val="00394724"/>
    <w:rsid w:val="005C076F"/>
    <w:rsid w:val="00773A70"/>
    <w:rsid w:val="007C1FCF"/>
    <w:rsid w:val="009500CC"/>
    <w:rsid w:val="00B73EAC"/>
    <w:rsid w:val="00C65DE2"/>
    <w:rsid w:val="00DA584B"/>
    <w:rsid w:val="00E958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A584B"/>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A584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A584B"/>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A58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193</Words>
  <Characters>1104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4</cp:revision>
  <cp:lastPrinted>2019-04-09T02:18:00Z</cp:lastPrinted>
  <dcterms:created xsi:type="dcterms:W3CDTF">2019-04-09T01:51:00Z</dcterms:created>
  <dcterms:modified xsi:type="dcterms:W3CDTF">2019-04-09T03:05:00Z</dcterms:modified>
</cp:coreProperties>
</file>